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24B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D86F67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1E50C013" w14:textId="4504446F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D86F67">
        <w:rPr>
          <w:rFonts w:ascii="Times New Roman" w:hAnsi="Times New Roman" w:cs="Times New Roman"/>
          <w:sz w:val="24"/>
          <w:szCs w:val="24"/>
        </w:rPr>
        <w:t xml:space="preserve"> MINISTARSTVO ZNANOSTI</w:t>
      </w:r>
      <w:r w:rsidR="004274BC">
        <w:rPr>
          <w:rFonts w:ascii="Times New Roman" w:hAnsi="Times New Roman" w:cs="Times New Roman"/>
          <w:sz w:val="24"/>
          <w:szCs w:val="24"/>
        </w:rPr>
        <w:t>,</w:t>
      </w:r>
      <w:r w:rsidRPr="00D86F67">
        <w:rPr>
          <w:rFonts w:ascii="Times New Roman" w:hAnsi="Times New Roman" w:cs="Times New Roman"/>
          <w:sz w:val="24"/>
          <w:szCs w:val="24"/>
        </w:rPr>
        <w:t xml:space="preserve"> OBRAZOVANJA</w:t>
      </w:r>
      <w:r w:rsidR="004274BC">
        <w:rPr>
          <w:rFonts w:ascii="Times New Roman" w:hAnsi="Times New Roman" w:cs="Times New Roman"/>
          <w:sz w:val="24"/>
          <w:szCs w:val="24"/>
        </w:rPr>
        <w:t xml:space="preserve"> I MLADIH</w:t>
      </w:r>
    </w:p>
    <w:p w14:paraId="1AE550CD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OIB: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6A598F47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RAZINA:</w:t>
      </w:r>
      <w:r w:rsidRPr="00D86F6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8DA8996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D86F67">
        <w:rPr>
          <w:rFonts w:ascii="Times New Roman" w:hAnsi="Times New Roman" w:cs="Times New Roman"/>
          <w:sz w:val="24"/>
          <w:szCs w:val="24"/>
        </w:rPr>
        <w:t>8542</w:t>
      </w:r>
    </w:p>
    <w:p w14:paraId="42DCFD75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RKP: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2F453A9" w14:textId="77777777" w:rsidR="00B11C70" w:rsidRPr="00D86F67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23A5249" w14:textId="348445E2" w:rsidR="00CE3F48" w:rsidRPr="00D86F67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86F67">
        <w:rPr>
          <w:rFonts w:ascii="Times New Roman" w:hAnsi="Times New Roman" w:cs="Times New Roman"/>
          <w:b/>
          <w:sz w:val="28"/>
        </w:rPr>
        <w:t>OBRAZLOŽENJE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 POSEBNOG DIJELA </w:t>
      </w:r>
      <w:r w:rsidRPr="00D86F67">
        <w:rPr>
          <w:rFonts w:ascii="Times New Roman" w:hAnsi="Times New Roman" w:cs="Times New Roman"/>
          <w:b/>
          <w:sz w:val="28"/>
        </w:rPr>
        <w:t>PR</w:t>
      </w:r>
      <w:r w:rsidR="00FE637D" w:rsidRPr="00D86F67">
        <w:rPr>
          <w:rFonts w:ascii="Times New Roman" w:hAnsi="Times New Roman" w:cs="Times New Roman"/>
          <w:b/>
          <w:sz w:val="28"/>
        </w:rPr>
        <w:t xml:space="preserve">IJEDLOGA FINANCIJSKOG PLANA 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ZA </w:t>
      </w:r>
      <w:r w:rsidR="00FE637D" w:rsidRPr="00D86F67">
        <w:rPr>
          <w:rFonts w:ascii="Times New Roman" w:hAnsi="Times New Roman" w:cs="Times New Roman"/>
          <w:b/>
          <w:sz w:val="28"/>
        </w:rPr>
        <w:t>202</w:t>
      </w:r>
      <w:r w:rsidR="0068307E">
        <w:rPr>
          <w:rFonts w:ascii="Times New Roman" w:hAnsi="Times New Roman" w:cs="Times New Roman"/>
          <w:b/>
          <w:sz w:val="28"/>
        </w:rPr>
        <w:t>5</w:t>
      </w:r>
      <w:r w:rsidR="00FE637D" w:rsidRPr="00D86F67">
        <w:rPr>
          <w:rFonts w:ascii="Times New Roman" w:hAnsi="Times New Roman" w:cs="Times New Roman"/>
          <w:b/>
          <w:sz w:val="28"/>
        </w:rPr>
        <w:t>.</w:t>
      </w:r>
      <w:r w:rsidR="0041395C" w:rsidRPr="00D86F67">
        <w:rPr>
          <w:rFonts w:ascii="Times New Roman" w:hAnsi="Times New Roman" w:cs="Times New Roman"/>
          <w:b/>
          <w:sz w:val="28"/>
        </w:rPr>
        <w:t xml:space="preserve"> I PROJEKCIJE ZA 202</w:t>
      </w:r>
      <w:r w:rsidR="0068307E">
        <w:rPr>
          <w:rFonts w:ascii="Times New Roman" w:hAnsi="Times New Roman" w:cs="Times New Roman"/>
          <w:b/>
          <w:sz w:val="28"/>
        </w:rPr>
        <w:t>6</w:t>
      </w:r>
      <w:r w:rsidR="0041395C" w:rsidRPr="00D86F67">
        <w:rPr>
          <w:rFonts w:ascii="Times New Roman" w:hAnsi="Times New Roman" w:cs="Times New Roman"/>
          <w:b/>
          <w:sz w:val="28"/>
        </w:rPr>
        <w:t>. i 202</w:t>
      </w:r>
      <w:r w:rsidR="0068307E">
        <w:rPr>
          <w:rFonts w:ascii="Times New Roman" w:hAnsi="Times New Roman" w:cs="Times New Roman"/>
          <w:b/>
          <w:sz w:val="28"/>
        </w:rPr>
        <w:t>7</w:t>
      </w:r>
      <w:r w:rsidR="00EA0F3D" w:rsidRPr="00D86F67">
        <w:rPr>
          <w:rFonts w:ascii="Times New Roman" w:hAnsi="Times New Roman" w:cs="Times New Roman"/>
          <w:b/>
          <w:sz w:val="28"/>
        </w:rPr>
        <w:t>. GODINU</w:t>
      </w:r>
    </w:p>
    <w:p w14:paraId="727396D4" w14:textId="77777777" w:rsidR="004D696A" w:rsidRPr="00D86F67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76E3AD3" w14:textId="77777777" w:rsidR="00B11C70" w:rsidRPr="00D86F67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UVOD</w:t>
      </w:r>
    </w:p>
    <w:p w14:paraId="3AD39B93" w14:textId="77777777" w:rsidR="000073C2" w:rsidRPr="00D86F67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Fakultet za </w:t>
      </w:r>
      <w:r w:rsidR="00931B20" w:rsidRPr="00D86F67">
        <w:rPr>
          <w:rFonts w:ascii="Times New Roman" w:hAnsi="Times New Roman" w:cs="Times New Roman"/>
          <w:sz w:val="24"/>
        </w:rPr>
        <w:t xml:space="preserve">odgojne i obrazovne znanosti </w:t>
      </w:r>
      <w:r w:rsidRPr="00D86F67">
        <w:rPr>
          <w:rFonts w:ascii="Times New Roman" w:hAnsi="Times New Roman" w:cs="Times New Roman"/>
          <w:sz w:val="24"/>
        </w:rPr>
        <w:t xml:space="preserve">znanstveno-nastavna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41395C" w:rsidRPr="00D86F67">
        <w:rPr>
          <w:rFonts w:ascii="Times New Roman" w:hAnsi="Times New Roman" w:cs="Times New Roman"/>
          <w:sz w:val="24"/>
        </w:rPr>
        <w:t xml:space="preserve">azujući studente na </w:t>
      </w:r>
      <w:proofErr w:type="spellStart"/>
      <w:r w:rsidR="0041395C" w:rsidRPr="00D86F67">
        <w:rPr>
          <w:rFonts w:ascii="Times New Roman" w:hAnsi="Times New Roman" w:cs="Times New Roman"/>
          <w:sz w:val="24"/>
        </w:rPr>
        <w:t>prije</w:t>
      </w:r>
      <w:r w:rsidR="00B215EB" w:rsidRPr="00D86F67">
        <w:rPr>
          <w:rFonts w:ascii="Times New Roman" w:hAnsi="Times New Roman" w:cs="Times New Roman"/>
          <w:sz w:val="24"/>
        </w:rPr>
        <w:t>ddiplomskim</w:t>
      </w:r>
      <w:proofErr w:type="spellEnd"/>
      <w:r w:rsidR="00B215EB" w:rsidRPr="00D86F67">
        <w:rPr>
          <w:rFonts w:ascii="Times New Roman" w:hAnsi="Times New Roman" w:cs="Times New Roman"/>
          <w:sz w:val="24"/>
        </w:rPr>
        <w:t>, diplomskim i poslijediplomskim</w:t>
      </w:r>
      <w:r w:rsidRPr="00D86F67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D86F67">
        <w:rPr>
          <w:rFonts w:ascii="Times New Roman" w:hAnsi="Times New Roman" w:cs="Times New Roman"/>
          <w:sz w:val="24"/>
        </w:rPr>
        <w:t>h istraživanja u različitim znanstvenim i umjetničkim područjima i poljima.</w:t>
      </w:r>
    </w:p>
    <w:p w14:paraId="630437F5" w14:textId="77777777" w:rsidR="00C03D58" w:rsidRPr="00D86F67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3E39EE0" w14:textId="77777777" w:rsidR="00B11C70" w:rsidRPr="00D86F67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D86F67">
        <w:rPr>
          <w:rFonts w:ascii="Times New Roman" w:hAnsi="Times New Roman" w:cs="Times New Roman"/>
          <w:b/>
          <w:sz w:val="24"/>
        </w:rPr>
        <w:t>DJELOKRUG</w:t>
      </w:r>
      <w:r w:rsidRPr="00D86F67">
        <w:rPr>
          <w:rFonts w:ascii="Times New Roman" w:hAnsi="Times New Roman" w:cs="Times New Roman"/>
          <w:b/>
          <w:sz w:val="24"/>
        </w:rPr>
        <w:t>A</w:t>
      </w:r>
      <w:r w:rsidR="00B11C70" w:rsidRPr="00D86F67">
        <w:rPr>
          <w:rFonts w:ascii="Times New Roman" w:hAnsi="Times New Roman" w:cs="Times New Roman"/>
          <w:b/>
          <w:sz w:val="24"/>
        </w:rPr>
        <w:t xml:space="preserve"> RADA</w:t>
      </w:r>
    </w:p>
    <w:p w14:paraId="3E52CE4B" w14:textId="77777777" w:rsidR="00B11E96" w:rsidRPr="00D86F67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D86F67">
        <w:rPr>
          <w:rFonts w:ascii="Times New Roman" w:hAnsi="Times New Roman" w:cs="Times New Roman"/>
          <w:sz w:val="24"/>
        </w:rPr>
        <w:t>ja</w:t>
      </w:r>
      <w:r w:rsidR="007B140E" w:rsidRPr="00D86F67">
        <w:rPr>
          <w:rFonts w:ascii="Times New Roman" w:hAnsi="Times New Roman" w:cs="Times New Roman"/>
          <w:sz w:val="24"/>
        </w:rPr>
        <w:t>, edukacijske rehabilitacije</w:t>
      </w:r>
      <w:r w:rsidR="00FF3261" w:rsidRPr="00D86F67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41395C" w:rsidRPr="00D86F67">
        <w:rPr>
          <w:rFonts w:ascii="Times New Roman" w:hAnsi="Times New Roman" w:cs="Times New Roman"/>
          <w:sz w:val="24"/>
        </w:rPr>
        <w:t xml:space="preserve">akultet provodi </w:t>
      </w:r>
      <w:proofErr w:type="spellStart"/>
      <w:r w:rsidR="0041395C" w:rsidRPr="00D86F67">
        <w:rPr>
          <w:rFonts w:ascii="Times New Roman" w:hAnsi="Times New Roman" w:cs="Times New Roman"/>
          <w:sz w:val="24"/>
        </w:rPr>
        <w:t>prrij</w:t>
      </w:r>
      <w:r w:rsidR="003A17F8" w:rsidRPr="00D86F67">
        <w:rPr>
          <w:rFonts w:ascii="Times New Roman" w:hAnsi="Times New Roman" w:cs="Times New Roman"/>
          <w:sz w:val="24"/>
        </w:rPr>
        <w:t>ddiplomsko</w:t>
      </w:r>
      <w:proofErr w:type="spellEnd"/>
      <w:r w:rsidR="003A17F8" w:rsidRPr="00D86F67">
        <w:rPr>
          <w:rFonts w:ascii="Times New Roman" w:hAnsi="Times New Roman" w:cs="Times New Roman"/>
          <w:sz w:val="24"/>
        </w:rPr>
        <w:t xml:space="preserve">, </w:t>
      </w:r>
      <w:r w:rsidR="00FF3261" w:rsidRPr="00D86F67">
        <w:rPr>
          <w:rFonts w:ascii="Times New Roman" w:hAnsi="Times New Roman" w:cs="Times New Roman"/>
          <w:sz w:val="24"/>
        </w:rPr>
        <w:t>diplomsko</w:t>
      </w:r>
      <w:r w:rsidR="003A17F8" w:rsidRPr="00D86F67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D86F67">
        <w:rPr>
          <w:rFonts w:ascii="Times New Roman" w:hAnsi="Times New Roman" w:cs="Times New Roman"/>
          <w:sz w:val="24"/>
        </w:rPr>
        <w:t xml:space="preserve"> i sveučilišno</w:t>
      </w:r>
      <w:r w:rsidR="00FF3261" w:rsidRPr="00D86F67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D86F67">
        <w:rPr>
          <w:rFonts w:ascii="Times New Roman" w:hAnsi="Times New Roman" w:cs="Times New Roman"/>
          <w:sz w:val="24"/>
        </w:rPr>
        <w:t xml:space="preserve">znanosti </w:t>
      </w:r>
      <w:r w:rsidR="00FF3261" w:rsidRPr="00D86F67">
        <w:rPr>
          <w:rFonts w:ascii="Times New Roman" w:hAnsi="Times New Roman" w:cs="Times New Roman"/>
          <w:sz w:val="24"/>
        </w:rPr>
        <w:t xml:space="preserve"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</w:t>
      </w:r>
      <w:r w:rsidR="00FF3261" w:rsidRPr="00D86F67">
        <w:rPr>
          <w:rFonts w:ascii="Times New Roman" w:hAnsi="Times New Roman" w:cs="Times New Roman"/>
          <w:sz w:val="24"/>
        </w:rPr>
        <w:lastRenderedPageBreak/>
        <w:t>kompetitivnosti nastavnog, znanstveno</w:t>
      </w:r>
      <w:r w:rsidR="00321A14" w:rsidRPr="00D86F67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14:paraId="09C0E1B3" w14:textId="77777777" w:rsidR="008753D2" w:rsidRPr="00D86F67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>A621003</w:t>
      </w:r>
      <w:r w:rsidR="003B504D" w:rsidRPr="00D86F67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D86F67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14:paraId="479F4A52" w14:textId="77777777" w:rsidR="008753D2" w:rsidRPr="00D86F67" w:rsidRDefault="008753D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44F311C4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kon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3BFD6E36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479D793" w14:textId="77777777" w:rsidR="004E6683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namještenike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javnim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službama</w:t>
      </w:r>
      <w:proofErr w:type="spellEnd"/>
    </w:p>
    <w:p w14:paraId="514FE098" w14:textId="77777777" w:rsidR="008753D2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0067F7EC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2F3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2F9EBDE6" w14:textId="77777777" w:rsidR="00B95CEA" w:rsidRPr="00D86F67" w:rsidRDefault="00B95CEA" w:rsidP="00B95C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E7FDFD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9634" w:type="dxa"/>
        <w:jc w:val="center"/>
        <w:tblLook w:val="04A0" w:firstRow="1" w:lastRow="0" w:firstColumn="1" w:lastColumn="0" w:noHBand="0" w:noVBand="1"/>
      </w:tblPr>
      <w:tblGrid>
        <w:gridCol w:w="1209"/>
        <w:gridCol w:w="1531"/>
        <w:gridCol w:w="1484"/>
        <w:gridCol w:w="1483"/>
        <w:gridCol w:w="1504"/>
        <w:gridCol w:w="1628"/>
        <w:gridCol w:w="795"/>
      </w:tblGrid>
      <w:tr w:rsidR="0068307E" w:rsidRPr="00D86F67" w14:paraId="2DA7BDC9" w14:textId="77777777" w:rsidTr="00631C80">
        <w:trPr>
          <w:jc w:val="center"/>
        </w:trPr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1A07CE8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69F9DD3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388B793F" w14:textId="52D1686A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B73C0E" w14:textId="22D848CD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="007201ED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6983D8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6587BA94" w14:textId="5DBAF583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0DA346" w14:textId="3DA138A9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="007201ED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B2145B" w14:textId="77777777" w:rsidR="0068307E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5D3D704C" w14:textId="2CF42166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9F279" w14:textId="541013C3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 w:rsidR="0068307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68307E" w:rsidRPr="00D86F67" w14:paraId="0872FACA" w14:textId="77777777" w:rsidTr="00631C80">
        <w:trPr>
          <w:jc w:val="center"/>
        </w:trPr>
        <w:tc>
          <w:tcPr>
            <w:tcW w:w="1226" w:type="dxa"/>
            <w:vAlign w:val="center"/>
          </w:tcPr>
          <w:p w14:paraId="172899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14:paraId="0BA2B46F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604" w:type="dxa"/>
            <w:vAlign w:val="center"/>
          </w:tcPr>
          <w:p w14:paraId="7BF0CC4E" w14:textId="1116044C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2.659.457</w:t>
            </w:r>
          </w:p>
        </w:tc>
        <w:tc>
          <w:tcPr>
            <w:tcW w:w="1560" w:type="dxa"/>
            <w:vAlign w:val="center"/>
          </w:tcPr>
          <w:p w14:paraId="5FDABF33" w14:textId="37F8F54E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3.349.633</w:t>
            </w:r>
          </w:p>
        </w:tc>
        <w:tc>
          <w:tcPr>
            <w:tcW w:w="1559" w:type="dxa"/>
            <w:vAlign w:val="center"/>
          </w:tcPr>
          <w:p w14:paraId="65E5F2E6" w14:textId="3867D5FB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1559" w:type="dxa"/>
            <w:vAlign w:val="center"/>
          </w:tcPr>
          <w:p w14:paraId="41A4468F" w14:textId="3098CC7E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1701" w:type="dxa"/>
            <w:vAlign w:val="center"/>
          </w:tcPr>
          <w:p w14:paraId="5633B018" w14:textId="5224A032" w:rsidR="00FD664B" w:rsidRPr="00D86F67" w:rsidRDefault="0068307E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3.862.142</w:t>
            </w:r>
          </w:p>
        </w:tc>
        <w:tc>
          <w:tcPr>
            <w:tcW w:w="425" w:type="dxa"/>
            <w:vAlign w:val="center"/>
          </w:tcPr>
          <w:p w14:paraId="17F761E3" w14:textId="471495F1" w:rsidR="00FD664B" w:rsidRPr="00D86F67" w:rsidRDefault="0068307E" w:rsidP="0072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115</w:t>
            </w:r>
          </w:p>
        </w:tc>
      </w:tr>
    </w:tbl>
    <w:p w14:paraId="3E0BC923" w14:textId="77777777" w:rsidR="00FD664B" w:rsidRPr="00D86F67" w:rsidRDefault="00FD664B" w:rsidP="00B95C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podaktivnosti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65300E91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14:paraId="7FABBC1F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Ostali rashodi za zaposlene (materijalna prava zaposlenika)</w:t>
      </w:r>
    </w:p>
    <w:p w14:paraId="7A5CDD3B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Naknada za prijevoz na posao i s posla</w:t>
      </w:r>
    </w:p>
    <w:p w14:paraId="57A016E5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Sistematski pregledi zaposlenika</w:t>
      </w:r>
    </w:p>
    <w:p w14:paraId="339B2FC6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Novčana naknada poslodavca zbog nezapošljavanja osoba s invaliditetom</w:t>
      </w:r>
    </w:p>
    <w:p w14:paraId="63849DF0" w14:textId="77777777" w:rsidR="00FD664B" w:rsidRPr="00D86F67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1ABE650" w14:textId="7D9B2A74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 i provodi se svake godine. U razdoblju od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ne očekuju se značajne promijene na ovoj poziciji.</w:t>
      </w:r>
    </w:p>
    <w:p w14:paraId="6AAF7B0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690EBD96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758C16BB" w14:textId="77777777" w:rsidR="00FD664B" w:rsidRPr="00D86F67" w:rsidRDefault="00FD664B" w:rsidP="00B95CE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Element/</w:t>
      </w:r>
      <w:proofErr w:type="spellStart"/>
      <w:r w:rsidRPr="00D86F67">
        <w:rPr>
          <w:rFonts w:ascii="Times New Roman" w:eastAsia="Calibri" w:hAnsi="Times New Roman" w:cs="Times New Roman"/>
        </w:rPr>
        <w:t>podaktivnost</w:t>
      </w:r>
      <w:proofErr w:type="spellEnd"/>
      <w:r w:rsidRPr="00D86F67">
        <w:rPr>
          <w:rFonts w:ascii="Times New Roman" w:eastAsia="Calibri" w:hAnsi="Times New Roman" w:cs="Times New Roman"/>
        </w:rPr>
        <w:t xml:space="preserve"> 1:</w:t>
      </w:r>
    </w:p>
    <w:p w14:paraId="1A50EBB6" w14:textId="0DE8DC3B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3.698.737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D6F6EA0" w14:textId="7060772B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3.698.737 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</w:p>
    <w:p w14:paraId="26F3AADF" w14:textId="297B46AB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3.698.737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</w:p>
    <w:p w14:paraId="6CEEF012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2:</w:t>
      </w:r>
    </w:p>
    <w:p w14:paraId="257CD22F" w14:textId="2F95A85F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4098216D" w14:textId="5910E88C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7472FF6" w14:textId="0D56533E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81.408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107B047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3:</w:t>
      </w:r>
    </w:p>
    <w:p w14:paraId="4F0291AC" w14:textId="07F0A882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309B5352" w14:textId="1D616FC3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 se planir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51D8307A" w14:textId="525A9A9A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64.088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6DC8A14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4</w:t>
      </w:r>
    </w:p>
    <w:p w14:paraId="44E0A671" w14:textId="701EF956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95E21FA" w14:textId="6F75BBC0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B4A675D" w14:textId="222E0FA9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A146EC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11.945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606C11D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</w:t>
      </w:r>
      <w:proofErr w:type="spellStart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podaktivnost</w:t>
      </w:r>
      <w:proofErr w:type="spellEnd"/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</w:t>
      </w:r>
    </w:p>
    <w:p w14:paraId="2CF5EBCE" w14:textId="5FFE35BB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7164113A" w14:textId="6BBAF905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6F5E4A5" w14:textId="7EAA4468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68307E">
        <w:rPr>
          <w:rFonts w:ascii="Times New Roman" w:eastAsia="Times New Roman" w:hAnsi="Times New Roman" w:cs="Times New Roman"/>
          <w:sz w:val="24"/>
          <w:szCs w:val="24"/>
          <w:lang w:eastAsia="en-GB"/>
        </w:rPr>
        <w:t>5.964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42514A1C" w14:textId="77777777" w:rsidR="00866C5A" w:rsidRPr="00D86F67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4E88B" w14:textId="77777777" w:rsidR="007F10A6" w:rsidRPr="00D86F67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14:paraId="42A9E43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AA47237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kon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61BE5ADB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osig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uravanju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kvalitete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</w:p>
    <w:p w14:paraId="5EB06A35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0E76D9D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964EB44" w14:textId="77777777" w:rsidR="00FD664B" w:rsidRPr="00D86F67" w:rsidRDefault="00FD664B" w:rsidP="004E6683">
      <w:pPr>
        <w:pStyle w:val="Odlomakpopisa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71"/>
        <w:gridCol w:w="1372"/>
        <w:gridCol w:w="1371"/>
        <w:gridCol w:w="1372"/>
        <w:gridCol w:w="1371"/>
        <w:gridCol w:w="815"/>
      </w:tblGrid>
      <w:tr w:rsidR="0068307E" w:rsidRPr="00D86F67" w14:paraId="3A4A6589" w14:textId="77777777" w:rsidTr="003F34C7">
        <w:trPr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FA25143" w14:textId="77777777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A28375D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41147512" w14:textId="43E09ABD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8DC0596" w14:textId="1A17D59F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4BAEE0D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3BCF215C" w14:textId="724B646D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43FA668" w14:textId="50D316AA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216ACD3" w14:textId="77777777" w:rsidR="0068307E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68DFB168" w14:textId="1AF11670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8A5C383" w14:textId="6420EA46" w:rsidR="0068307E" w:rsidRPr="00D86F67" w:rsidRDefault="0068307E" w:rsidP="006830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04187FAD" w14:textId="77777777" w:rsidTr="003F34C7">
        <w:trPr>
          <w:jc w:val="center"/>
        </w:trPr>
        <w:tc>
          <w:tcPr>
            <w:tcW w:w="1390" w:type="dxa"/>
            <w:vAlign w:val="center"/>
          </w:tcPr>
          <w:p w14:paraId="532616A7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14:paraId="773FF55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371" w:type="dxa"/>
            <w:vAlign w:val="center"/>
          </w:tcPr>
          <w:p w14:paraId="6BB4AB74" w14:textId="42D883AB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158.516</w:t>
            </w:r>
          </w:p>
        </w:tc>
        <w:tc>
          <w:tcPr>
            <w:tcW w:w="1372" w:type="dxa"/>
            <w:vAlign w:val="center"/>
          </w:tcPr>
          <w:p w14:paraId="0D2263AD" w14:textId="04B95862" w:rsidR="00FD664B" w:rsidRPr="00D86F67" w:rsidRDefault="0068307E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1" w:type="dxa"/>
            <w:vAlign w:val="center"/>
          </w:tcPr>
          <w:p w14:paraId="7B5691ED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2" w:type="dxa"/>
            <w:vAlign w:val="center"/>
          </w:tcPr>
          <w:p w14:paraId="43292623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1" w:type="dxa"/>
            <w:vAlign w:val="center"/>
          </w:tcPr>
          <w:p w14:paraId="1CA8DC11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815" w:type="dxa"/>
            <w:vAlign w:val="center"/>
          </w:tcPr>
          <w:p w14:paraId="150F395E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100</w:t>
            </w:r>
          </w:p>
        </w:tc>
      </w:tr>
    </w:tbl>
    <w:p w14:paraId="3AE6CFFD" w14:textId="77777777" w:rsidR="00CD6634" w:rsidRPr="00D86F67" w:rsidRDefault="00CD6634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C5E2F8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sljedećeg: ostvarenje razvojnih pomaka u nast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avnoj i znanstvenoj djelatnosti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unapređivanje postojećih studijskih programa te izvođenje novih studijskih programa čija je izrada u tijeku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te postizanje utvrđenih institucijskih ciljeva, a sve u skladu s realizacijom utvrđenih ciljeva programskog financiranja:</w:t>
      </w:r>
    </w:p>
    <w:p w14:paraId="19A11791" w14:textId="77777777" w:rsidR="0035656F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</w:t>
      </w:r>
      <w:r w:rsidR="009D514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nalizacija visokog obrazovanja</w:t>
      </w:r>
    </w:p>
    <w:p w14:paraId="5411D67D" w14:textId="77777777" w:rsidR="007F10A6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14:paraId="4B5E57D2" w14:textId="77777777" w:rsidR="007F10A6" w:rsidRPr="00D86F67" w:rsidRDefault="007B140E" w:rsidP="00B95CEA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Znanost,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umjetnost i visoko obrazovanje kao pokretači promjena u društvu i gospodarstvu. </w:t>
      </w:r>
    </w:p>
    <w:p w14:paraId="7D5BE808" w14:textId="77777777" w:rsidR="00375692" w:rsidRPr="00D86F67" w:rsidRDefault="00375692" w:rsidP="00375692">
      <w:pPr>
        <w:pStyle w:val="Odlomakpopisa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E1657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66FDF85E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2E1733" w14:textId="2460A0DB" w:rsidR="007F10A6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programskog financiranja planiraju se za razdoblje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planiraju se u iznosu od 179.676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godinu.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Nastavno su prikazani institucijski ciljevi i rezultati koji su</w:t>
      </w:r>
      <w:r w:rsidR="00A14B4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predviđeni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predstojećem planskom razd</w:t>
      </w:r>
      <w:r w:rsidR="00D7509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oblju programskog financiranja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B3CCC54" w14:textId="77777777" w:rsidR="00B870E3" w:rsidRPr="00D86F67" w:rsidRDefault="00B870E3" w:rsidP="00B95CEA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6779353" w14:textId="77777777" w:rsidR="001825AF" w:rsidRPr="00D86F67" w:rsidRDefault="001825AF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1. Kontinuirano uspostavljanje funkcionalnog sustava unutarnjeg osiguravanja kvalitete</w:t>
      </w:r>
    </w:p>
    <w:p w14:paraId="745BA4B3" w14:textId="77777777" w:rsidR="004A6884" w:rsidRPr="00D86F67" w:rsidRDefault="004A6884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50"/>
        <w:gridCol w:w="1426"/>
        <w:gridCol w:w="1096"/>
        <w:gridCol w:w="996"/>
        <w:gridCol w:w="1016"/>
        <w:gridCol w:w="996"/>
        <w:gridCol w:w="996"/>
        <w:gridCol w:w="996"/>
      </w:tblGrid>
      <w:tr w:rsidR="00D86F67" w:rsidRPr="00D86F67" w14:paraId="6FC9ACBB" w14:textId="77777777" w:rsidTr="000E6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7ACA6727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41E43463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6ABA7F1F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0FABBB34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4A3985CB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1BCE96AA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F76AA08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6665F089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4A8F7509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6F47088" w14:textId="77777777" w:rsidR="001825AF" w:rsidRPr="00D86F67" w:rsidRDefault="00A720AB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Kontinuirano uspostavljanje funkcionalnog</w:t>
            </w:r>
            <w:r w:rsidR="001825AF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sustav</w:t>
            </w: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a</w:t>
            </w:r>
            <w:r w:rsidR="001825AF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unutarnjeg osiguranja kvalitete.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A8DC8C8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Priručnik za kvalitetu i ostala</w:t>
            </w:r>
          </w:p>
          <w:p w14:paraId="7C5C5D0C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relevantna dokumentacija sustava</w:t>
            </w:r>
          </w:p>
          <w:p w14:paraId="7E6A7EA1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upravljanja kvalitetom. Izvješće o provedbi  unutarnje prosudbe</w:t>
            </w:r>
          </w:p>
          <w:p w14:paraId="5688EEA2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sustava upravljanja kvalitetom. Usklađivanje dokumentacije sa zakonskim propisima.</w:t>
            </w:r>
          </w:p>
          <w:p w14:paraId="5E379856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15DC1321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36D6A471" w14:textId="77777777" w:rsidR="001825AF" w:rsidRPr="00D86F67" w:rsidRDefault="001825AF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36F5984" w14:textId="77777777" w:rsidR="001825AF" w:rsidRPr="00D86F67" w:rsidRDefault="003F34C7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</w:t>
            </w:r>
            <w:r w:rsidR="00A720AB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roj</w:t>
            </w:r>
          </w:p>
          <w:p w14:paraId="41CA0E52" w14:textId="77777777" w:rsidR="00A720AB" w:rsidRPr="00D86F67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F9432CE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36E12ED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0D9054F" w14:textId="77777777" w:rsidR="00A720AB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2022. – 2026.</w:t>
            </w:r>
          </w:p>
          <w:p w14:paraId="00AD813E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B43DD53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58E7CAB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6515DFD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</w:t>
            </w:r>
          </w:p>
        </w:tc>
      </w:tr>
      <w:tr w:rsidR="00D86F67" w:rsidRPr="00D86F67" w14:paraId="02F4483F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C89AC5A" w14:textId="77777777" w:rsidR="001825AF" w:rsidRPr="00D86F67" w:rsidRDefault="001825AF" w:rsidP="000E6C9E">
            <w:pPr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  <w:t>Primjenjivanje preporuka za unapređenje kvalitete iz ranije provedenih prosudbi.</w:t>
            </w:r>
          </w:p>
          <w:p w14:paraId="48A5E531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F56633E" w14:textId="77777777" w:rsidR="001825AF" w:rsidRPr="00D86F67" w:rsidRDefault="00A720AB" w:rsidP="00BF35E0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Akcijski plan.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029FE37" w14:textId="77777777" w:rsidR="001825AF" w:rsidRPr="00D86F67" w:rsidRDefault="00A720AB" w:rsidP="000E6C9E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60A62C3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77BCA6E" w14:textId="77777777" w:rsidR="00502419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</w:t>
            </w:r>
            <w:r w:rsidR="00502419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Izvješća o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realizaciji akcijskog plana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3118D8B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36FCE16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341EB7F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1663FF32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0845BF2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Podupiranje akademskog integriteta i sloboda i sprječavanje svih oblika neetičnog ponašanja, netolerancije i diskriminacije.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0C84290" w14:textId="77777777" w:rsidR="001825AF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Uspostavljen sustav podupiranja akademskog integriteta i sloboda i sprječavanje svih oblika neetičnog ponašanja, netolerancije i diskriminacije.                Pravilnik o diplomskim i završnim radovima.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3DAE4B3B" w14:textId="77777777" w:rsidR="001825AF" w:rsidRPr="00D86F67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288E3C2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389674B3" w14:textId="77777777" w:rsidR="00A720AB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7F07CE17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</w:t>
            </w:r>
            <w:r w:rsidR="00502419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697A4B1A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3A0234D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177084F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E866F2D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5BCE6C03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541EB0C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Unaprjeđivanje promidžbe Fakulteta i odnosa s javnošću.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CE2E296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Postavljati informacije na mrežnu stranicu Fakulteta o svim djelatnostima  Fakulteta. </w:t>
            </w:r>
          </w:p>
          <w:p w14:paraId="471B42F3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Informirati javnosti o društvenom angažmanu Fakulteta na društvenim mrežama.</w:t>
            </w:r>
          </w:p>
          <w:p w14:paraId="7BE42F6D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Komunicirati s javnošću izravnim putem i putem društvenih mreža.  </w:t>
            </w:r>
          </w:p>
          <w:p w14:paraId="7BFC6FEA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na Smotri Sveučilišta.</w:t>
            </w:r>
          </w:p>
          <w:p w14:paraId="1E5E6603" w14:textId="77777777" w:rsidR="001825AF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i organizirati događanja u svrhu popularizacije znanosti.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67C3A43" w14:textId="77777777" w:rsidR="001825AF" w:rsidRPr="00D86F67" w:rsidRDefault="00502419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  <w:p w14:paraId="06D3E686" w14:textId="77777777" w:rsidR="00502419" w:rsidRPr="00D86F67" w:rsidRDefault="006B27E8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</w:t>
            </w:r>
            <w:r w:rsidR="00502419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zvješća o realizaciji ciljeva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A3F4F6A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39D659D8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F41801E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3EDCF822" w14:textId="77777777" w:rsidR="001825AF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E28064B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865233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C0C3808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0AA5F9F6" w14:textId="77777777" w:rsidTr="000E6C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9129884" w14:textId="77777777" w:rsidR="001825AF" w:rsidRPr="00D86F67" w:rsidRDefault="001825AF" w:rsidP="000E6C9E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 razumijevanje društvene uloge Fakulteta.</w:t>
            </w:r>
          </w:p>
          <w:p w14:paraId="7971C93B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D41CF00" w14:textId="77777777" w:rsidR="000E6C9E" w:rsidRPr="00D86F67" w:rsidRDefault="000E6C9E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 xml:space="preserve">Volonterski doprinos zajednici, javna predavanja, okrugli stolovi, radionice za javnost.  </w:t>
            </w:r>
          </w:p>
          <w:p w14:paraId="00AF0281" w14:textId="77777777" w:rsidR="001825AF" w:rsidRPr="00D86F67" w:rsidRDefault="001825AF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4FFB7A0" w14:textId="77777777" w:rsidR="001825AF" w:rsidRPr="00D86F67" w:rsidRDefault="000E6C9E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</w:t>
            </w:r>
            <w:r w:rsidR="00BF35E0"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 održanih predavanja, radionica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13447C5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DB24347" w14:textId="77777777" w:rsidR="000E6C9E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3ACBFE98" w14:textId="77777777" w:rsidR="000E6C9E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2022. – 2026.</w:t>
            </w:r>
          </w:p>
          <w:p w14:paraId="3EF2D42D" w14:textId="77777777" w:rsidR="001825AF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4C29CB7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902CE34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BAD83CC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25</w:t>
            </w:r>
          </w:p>
        </w:tc>
      </w:tr>
    </w:tbl>
    <w:p w14:paraId="1C73057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3A5A1CB" w14:textId="77777777" w:rsidR="006B27E8" w:rsidRPr="00D86F67" w:rsidRDefault="006B27E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43C8A0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2.</w:t>
      </w:r>
      <w:r w:rsidR="006B27E8" w:rsidRPr="00D86F67">
        <w:rPr>
          <w:rFonts w:ascii="Times New Roman" w:hAnsi="Times New Roman" w:cs="Times New Roman"/>
          <w:b/>
          <w:sz w:val="24"/>
        </w:rPr>
        <w:t xml:space="preserve"> </w:t>
      </w:r>
      <w:r w:rsidRPr="00D86F67">
        <w:rPr>
          <w:rFonts w:ascii="Times New Roman" w:hAnsi="Times New Roman" w:cs="Times New Roman"/>
          <w:b/>
          <w:sz w:val="24"/>
        </w:rPr>
        <w:t xml:space="preserve"> </w:t>
      </w:r>
      <w:r w:rsidR="006B27E8" w:rsidRPr="00D86F67">
        <w:rPr>
          <w:rFonts w:ascii="Times New Roman" w:hAnsi="Times New Roman" w:cs="Times New Roman"/>
          <w:b/>
          <w:sz w:val="24"/>
        </w:rPr>
        <w:t>Usklađivanje općih ciljeva studijskih programa s misijom i strateškim ciljevima Sveučilišta i Fakulteta</w:t>
      </w:r>
    </w:p>
    <w:p w14:paraId="218787CF" w14:textId="77777777" w:rsidR="004A6884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9"/>
        <w:gridCol w:w="1415"/>
        <w:gridCol w:w="1087"/>
        <w:gridCol w:w="987"/>
        <w:gridCol w:w="1083"/>
        <w:gridCol w:w="987"/>
        <w:gridCol w:w="987"/>
        <w:gridCol w:w="987"/>
      </w:tblGrid>
      <w:tr w:rsidR="00D86F67" w:rsidRPr="00D86F67" w14:paraId="6CE3FCB8" w14:textId="77777777" w:rsidTr="00B80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shd w:val="clear" w:color="auto" w:fill="D9D9D9" w:themeFill="background1" w:themeFillShade="D9"/>
          </w:tcPr>
          <w:p w14:paraId="6771C73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D9D9" w:themeFill="background1" w:themeFillShade="D9"/>
          </w:tcPr>
          <w:p w14:paraId="12F3AF7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  <w:shd w:val="clear" w:color="auto" w:fill="D9D9D9" w:themeFill="background1" w:themeFillShade="D9"/>
          </w:tcPr>
          <w:p w14:paraId="299E599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3ADEEF8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  <w:shd w:val="clear" w:color="auto" w:fill="D9D9D9" w:themeFill="background1" w:themeFillShade="D9"/>
          </w:tcPr>
          <w:p w14:paraId="15973448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64BD70C4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529BFB66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45085CFC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392CAD2E" w14:textId="77777777" w:rsidTr="00B8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163227F" w14:textId="77777777" w:rsidR="003F34C7" w:rsidRPr="00D86F67" w:rsidRDefault="001B7E80" w:rsidP="003F34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Izrada, izmjene i dopune studijskih programa u skladu s postavljenim ciljevima</w:t>
            </w:r>
            <w:r w:rsidR="00572BDA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532F1B28" w14:textId="77777777" w:rsidR="00877F56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Analiza i evaluacija postojećih studijskih programa.</w:t>
            </w:r>
          </w:p>
          <w:p w14:paraId="5131B023" w14:textId="77777777" w:rsidR="00877F56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proofErr w:type="spellStart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Iznovaljavanje</w:t>
            </w:r>
            <w:proofErr w:type="spellEnd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studijskih programa u skladu sa strategijom razvoja Fakulteta te društvenim potrebama i promjenama na tržištu rada. </w:t>
            </w:r>
          </w:p>
          <w:p w14:paraId="7A3F1583" w14:textId="77777777" w:rsidR="003F34C7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Revizija postojećih i razvoj novih programa cjeloživotnog učenja u skladu s društvenim potrebama i misijom i strateškim ciljevima Fakulteta.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61294AE2" w14:textId="77777777" w:rsidR="003F34C7" w:rsidRPr="00D86F67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082AA988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67B66952" w14:textId="77777777" w:rsidR="00C031EF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5BF3615A" w14:textId="77777777" w:rsidR="00C031EF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22EAAF7C" w14:textId="77777777" w:rsidR="003F34C7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205AF035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5BBDD1A8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1C2100E9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16A2E435" w14:textId="77777777" w:rsidTr="00B80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1FCA2F1" w14:textId="77777777" w:rsidR="003F34C7" w:rsidRPr="00D86F67" w:rsidRDefault="001B7E80" w:rsidP="001B7E80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Usklađenost ishoda učenja.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5403BA3C" w14:textId="77777777" w:rsidR="00C031EF" w:rsidRPr="00D86F67" w:rsidRDefault="005D767A" w:rsidP="00C031EF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Mjerljivi i dostupni ishodi učenja za svaki studijski program i za svaki kolegij </w:t>
            </w:r>
            <w:r w:rsidR="00C031EF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usklađeni s HKO.</w:t>
            </w:r>
          </w:p>
          <w:p w14:paraId="2E0C82F7" w14:textId="77777777" w:rsidR="003F34C7" w:rsidRPr="00D86F67" w:rsidRDefault="003F34C7" w:rsidP="005D767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31090F2E" w14:textId="77777777" w:rsidR="003F34C7" w:rsidRPr="00D86F67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43981C32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3D7E84C1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HKO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39B7AABE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561E1191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5A94B9A5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40FE51C5" w14:textId="77777777" w:rsidTr="00B80E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2198300" w14:textId="77777777" w:rsidR="00B80EB8" w:rsidRPr="00D86F67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Stručna praksa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27C33DE4" w14:textId="77777777" w:rsidR="00B80EB8" w:rsidRPr="00D86F67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Osigurati kvalitetu studentske stručno-pedagoške prakse u svim studijskim programima.</w:t>
            </w:r>
          </w:p>
          <w:p w14:paraId="082A11BA" w14:textId="77777777" w:rsidR="00B80EB8" w:rsidRPr="00D86F67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Revidirati pravilnike, dnevnike i mape stručno-pedagoške prakse.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50F6B209" w14:textId="77777777" w:rsidR="00B80EB8" w:rsidRPr="00D86F67" w:rsidRDefault="00C031EF" w:rsidP="00B80E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2318D638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0ADED8BF" w14:textId="77777777" w:rsidR="00B80EB8" w:rsidRPr="00D86F67" w:rsidRDefault="00B80EB8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Pravilnik o stručno-pedagoškoj praksi. Dnevnici i mape stručno-pedagoške prakse.</w:t>
            </w:r>
          </w:p>
          <w:p w14:paraId="222DC5EB" w14:textId="77777777" w:rsidR="00B80EB8" w:rsidRPr="00D86F67" w:rsidRDefault="00B80EB8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510E9A7E" w14:textId="77777777" w:rsidR="00B80EB8" w:rsidRPr="00D86F67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3849B09C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7E092C88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</w:tbl>
    <w:p w14:paraId="7793CFD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99BD80" w14:textId="77777777" w:rsidR="001825AF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Strateški cilj 3. </w:t>
      </w:r>
      <w:r w:rsidR="009F0587" w:rsidRPr="00D86F67">
        <w:rPr>
          <w:rFonts w:ascii="Times New Roman" w:hAnsi="Times New Roman" w:cs="Times New Roman"/>
          <w:b/>
          <w:sz w:val="24"/>
        </w:rPr>
        <w:t>U</w:t>
      </w:r>
      <w:r w:rsidR="00EB62B8" w:rsidRPr="00D86F67">
        <w:rPr>
          <w:rFonts w:ascii="Times New Roman" w:hAnsi="Times New Roman" w:cs="Times New Roman"/>
          <w:b/>
          <w:sz w:val="24"/>
        </w:rPr>
        <w:t>naprjeđiva</w:t>
      </w:r>
      <w:r w:rsidR="009F0587" w:rsidRPr="00D86F67">
        <w:rPr>
          <w:rFonts w:ascii="Times New Roman" w:hAnsi="Times New Roman" w:cs="Times New Roman"/>
          <w:b/>
          <w:sz w:val="24"/>
        </w:rPr>
        <w:t>nje nastavnog procesa i podrške studentima</w:t>
      </w:r>
    </w:p>
    <w:p w14:paraId="3107D980" w14:textId="77777777" w:rsidR="009F0587" w:rsidRPr="00D86F67" w:rsidRDefault="009F058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7"/>
        <w:gridCol w:w="1414"/>
        <w:gridCol w:w="1085"/>
        <w:gridCol w:w="985"/>
        <w:gridCol w:w="1096"/>
        <w:gridCol w:w="985"/>
        <w:gridCol w:w="985"/>
        <w:gridCol w:w="985"/>
      </w:tblGrid>
      <w:tr w:rsidR="00D86F67" w:rsidRPr="00D86F67" w14:paraId="5BB998C6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152FE309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69259A72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62A300DF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26555B6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2495F3C5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7B59F70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7DB2617A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F5284B3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7DE0BB55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A26C449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Napredovanje studenata na studiju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C4514FD" w14:textId="77777777" w:rsidR="000854BF" w:rsidRPr="00D86F67" w:rsidRDefault="006F0DE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Prikupljanje i analiza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podatk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o napre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dovanju studenata te osiguravanje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 xml:space="preserve">kontinuiteta 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studiranja i završetka studija.</w:t>
            </w:r>
          </w:p>
          <w:p w14:paraId="4142FA1D" w14:textId="77777777" w:rsidR="008D7F1D" w:rsidRPr="00D86F67" w:rsidRDefault="008D7F1D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Povećati udio studenata koji završavaju studij.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181F9F6" w14:textId="77777777" w:rsidR="000854BF" w:rsidRPr="00D86F67" w:rsidRDefault="00572BD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25F1A86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5895D73" w14:textId="77777777" w:rsidR="00572BDA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Godišnj</w:t>
            </w:r>
            <w:r w:rsidR="000A33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e izvješće prodekana za nastavu.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uspješnosti studenata na ispitnim rokovima i upisa u višu akademsku godinu</w:t>
            </w:r>
            <w:r w:rsidR="000A33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01D2C54B" w14:textId="77777777" w:rsidR="00572BDA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broju studenata koji su završili studij i prosječnom trajanju studija. </w:t>
            </w:r>
          </w:p>
          <w:p w14:paraId="0DE790C9" w14:textId="77777777" w:rsidR="000854BF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Podatci  o broju studenata koji su napustili studij.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7AA2DE4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6AF3728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AE3BD4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85</w:t>
            </w:r>
          </w:p>
        </w:tc>
      </w:tr>
      <w:tr w:rsidR="00D86F67" w:rsidRPr="00D86F67" w14:paraId="0913F2D7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17F9FB8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Izvođenje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81F28CB" w14:textId="77777777" w:rsidR="000854BF" w:rsidRPr="00D86F67" w:rsidRDefault="00572BD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Poticati različite načine izvođenja nastave u skladu s predviđenim ishodima učenja.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E6CAA25" w14:textId="77777777" w:rsidR="000854BF" w:rsidRPr="00D86F67" w:rsidRDefault="000A3362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održanih radionica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9C82256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DDA0F5D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Evidencija o održanim radionicama i edukacijama nastavnika u svrhu unapređenja nastavnog procesa.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18C3FA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C7192A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C12D22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D86F67" w:rsidRPr="00D86F67" w14:paraId="2308DB2D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5D57D415" w14:textId="77777777" w:rsidR="000854BF" w:rsidRPr="00D86F67" w:rsidRDefault="00967080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Usmjeravanje i savjetovanje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D700964" w14:textId="77777777" w:rsidR="000854BF" w:rsidRPr="00D86F67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Profesionalno usmjeravanje i savjetovanje studenata o studiranju i karijernim mogućnostima u i izvan Republike Hrvatske.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1E24FA0D" w14:textId="77777777" w:rsidR="000854BF" w:rsidRPr="00D86F67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B998B7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C87CCF7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Izvješća Centra za karijerni razvoj studenata i </w:t>
            </w:r>
            <w:proofErr w:type="spellStart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Alumnija</w:t>
            </w:r>
            <w:proofErr w:type="spellEnd"/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o provedenim aktivnostima.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0CEE1D2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BB9F0B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67542B2A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  <w:tr w:rsidR="00D86F67" w:rsidRPr="00D86F67" w14:paraId="21605934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5CD1CEC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Podrška studentima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48DB5FD4" w14:textId="77777777" w:rsidR="000854BF" w:rsidRPr="00D86F67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Redovito osiguravanje psihološkog savjetovanja studentima te podrške studentima s invaliditetom i drugim podzastupljenim skupinama studenata.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2F8168B" w14:textId="77777777" w:rsidR="000854BF" w:rsidRPr="00D86F67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izvješća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28593C3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9825B54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Povjerenika za studente s invaliditetom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8F6AE43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A8806D9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F7B89BF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70D308D5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84ADA30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Mobilnost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AA1230D" w14:textId="77777777" w:rsidR="000854BF" w:rsidRPr="00D86F67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studenata na pohađanje dijela studija u inozemstvu i osiguravanje priznavanja ECTS-ova stečenih na drugom visokom učilištu.</w:t>
            </w:r>
          </w:p>
          <w:p w14:paraId="52CA8BBA" w14:textId="77777777" w:rsidR="00A518F5" w:rsidRPr="00D86F67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3F5F4EE3" w14:textId="77777777" w:rsidR="000854BF" w:rsidRPr="00D86F67" w:rsidRDefault="00A518F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mobilnosti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6623F05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2187384" w14:textId="77777777" w:rsidR="000854BF" w:rsidRPr="00D86F67" w:rsidRDefault="00A518F5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F145A7B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ADFFE1F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E24B225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11</w:t>
            </w:r>
          </w:p>
        </w:tc>
      </w:tr>
      <w:tr w:rsidR="00D86F67" w:rsidRPr="00D86F67" w14:paraId="21B6518F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6B06D9F3" w14:textId="77777777" w:rsidR="00967080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izvrsnosti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0E421D0" w14:textId="77777777" w:rsidR="00967080" w:rsidRPr="00D86F67" w:rsidRDefault="00B80DF0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Poticanje i nagrađivanje izvrsnosti studenata i njihova angažmana tijekom studiranja.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AF1D6A5" w14:textId="77777777" w:rsidR="00967080" w:rsidRPr="00D86F67" w:rsidRDefault="00B80DF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nagrada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AC4469E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6D5F611" w14:textId="77777777" w:rsidR="00967080" w:rsidRPr="00D86F67" w:rsidRDefault="00B80DF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Godišnje izvješće dekana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94D9569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69AF91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1812006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</w:tbl>
    <w:p w14:paraId="6A63AA72" w14:textId="77777777" w:rsidR="000854BF" w:rsidRPr="00D86F67" w:rsidRDefault="000854B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D578C90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lastRenderedPageBreak/>
        <w:t>Strateški cilj 4. Unaprjeđivanje nastavničkih i institucijskih kapaciteta</w:t>
      </w:r>
    </w:p>
    <w:p w14:paraId="02B85791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415"/>
        <w:gridCol w:w="1843"/>
        <w:gridCol w:w="1078"/>
        <w:gridCol w:w="910"/>
        <w:gridCol w:w="1096"/>
        <w:gridCol w:w="910"/>
        <w:gridCol w:w="910"/>
        <w:gridCol w:w="910"/>
      </w:tblGrid>
      <w:tr w:rsidR="00D86F67" w:rsidRPr="00D86F67" w14:paraId="11B5DA65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750414B0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389A9AED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1E3651BD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4EA78C2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52276DB0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4DA7D027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9E9527E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470E7BF2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4D64E6C7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8880240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Osiguravanje odgovarajućih nastavničkih kadrova.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64CB1582" w14:textId="77777777" w:rsidR="005C6331" w:rsidRPr="00D86F67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odgovarajućih nastavničkih kadrova u skladu s potrebama nastavnog procesa i znanstvene djelatnosti.</w:t>
            </w:r>
          </w:p>
          <w:p w14:paraId="5E050846" w14:textId="77777777" w:rsidR="00006E6F" w:rsidRPr="00D86F67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nastavnika na suradničkim i znanstveno-nastavnim radnim mjestima.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21B3C6D" w14:textId="77777777" w:rsidR="005C6331" w:rsidRPr="00D86F67" w:rsidRDefault="00006E6F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9E9D0A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9F67335" w14:textId="77777777" w:rsidR="00776BF2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nastavnika biranih u znanstveno-nastavna zvanja.</w:t>
            </w:r>
          </w:p>
          <w:p w14:paraId="0EAE8F40" w14:textId="77777777" w:rsidR="00776BF2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  <w:p w14:paraId="59BA394E" w14:textId="77777777" w:rsidR="005C6331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Izvedbeni plan nastave.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83541DF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E2CEE5E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6CC1444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D86F67" w:rsidRPr="00D86F67" w14:paraId="0CBAD1D9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2F646B9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Podrška nastavnom osoblju u profesionalnom razvoju.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D03E64C" w14:textId="77777777" w:rsidR="005C6331" w:rsidRPr="00D86F67" w:rsidRDefault="004424C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Provođenje aktivnosti pružanja podrške razvoju znanstvenih kadrova, osobito u međunarodnim istraživanjima, objavama radova u recentnim međunarodnim znanstvenim publikacijama te daljnjem jačanju stručnih/nastavničkih, znanstvenih/istraživačkih i jezičnih kompetencija. Povećanje broja prijava na projektne natječaje.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9A6C934" w14:textId="77777777" w:rsidR="005C6331" w:rsidRPr="00D86F67" w:rsidRDefault="004424C6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prijava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E81905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B8AC873" w14:textId="77777777" w:rsidR="005C6331" w:rsidRPr="00D86F67" w:rsidRDefault="004424C6" w:rsidP="004424C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638A6C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6626F8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95CEB4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</w:t>
            </w:r>
          </w:p>
        </w:tc>
      </w:tr>
      <w:tr w:rsidR="00D86F67" w:rsidRPr="00D86F67" w14:paraId="2E43FB79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6111725" w14:textId="77777777" w:rsidR="005C6331" w:rsidRPr="00D86F67" w:rsidRDefault="00E8071E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Napredovanje znanstveno-nastavnog osoblja.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8B1D1D1" w14:textId="77777777" w:rsidR="005C6331" w:rsidRPr="00D86F67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uvjeta za napredovanje nastavnika redovitim informiranjem o kriterijima napredovanja i upućivanjem u procedure za napredovanje u izvore u zvanja.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8CAFDA4" w14:textId="77777777" w:rsidR="005C6331" w:rsidRPr="00D86F67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napredovanja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E7157B2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D3DF659" w14:textId="77777777" w:rsidR="005C6331" w:rsidRPr="00D86F67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D206E0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29D72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002F3655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12</w:t>
            </w:r>
          </w:p>
        </w:tc>
      </w:tr>
      <w:tr w:rsidR="00D86F67" w:rsidRPr="00D86F67" w14:paraId="1AD7156F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1132B54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Odlazna mobilnost nastavnog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5771D343" w14:textId="77777777" w:rsidR="005C6331" w:rsidRPr="00D86F67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nastavnika i suradnika na odlazne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4C28F73" w14:textId="77777777" w:rsidR="005C6331" w:rsidRPr="00D86F67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odlaznih mobilnosti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7061979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00C29F9" w14:textId="77777777" w:rsidR="005C6331" w:rsidRPr="00D86F67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DB30867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856342E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E1C9D9B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</w:tr>
      <w:tr w:rsidR="00D86F67" w:rsidRPr="00D86F67" w14:paraId="282BBB23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485DF9CC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Prostorni kapaciteti i oprema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5844E2F8" w14:textId="77777777" w:rsidR="005C6331" w:rsidRPr="00D86F67" w:rsidRDefault="00B57CB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kvalitetnih uvjeta za nastavni proces i znanstvenu djelatnost nastavnika održavanjem prostora, opreme i cjelokupne infrastrukture. Povećanje broja računalne opreme.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5C43875" w14:textId="77777777" w:rsidR="005C6331" w:rsidRPr="00D86F67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računalne opreme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3B6BDB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498EDD3" w14:textId="77777777" w:rsidR="005C6331" w:rsidRPr="00D86F67" w:rsidRDefault="00B57CBA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9E8710B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6545B871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EC1B439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160</w:t>
            </w:r>
          </w:p>
        </w:tc>
      </w:tr>
      <w:tr w:rsidR="00D86F67" w:rsidRPr="00D86F67" w14:paraId="228F4485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0B6EBAF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Opremljenost i rad knjižnice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747C545D" w14:textId="77777777" w:rsidR="005C6331" w:rsidRPr="00D86F67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Osiguravanje dostupnosti knjižnice i njezine opremljenosti sa svrhom osiguravanja kvalitetnih uvjeta studiranja i zadovoljavanja potreba studenata i znanstveno-nastavnog osoblja.</w:t>
            </w:r>
          </w:p>
          <w:p w14:paraId="60BD720A" w14:textId="77777777" w:rsidR="00B57CBA" w:rsidRPr="00D86F67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Povećanje broja novih naslova.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ECCC605" w14:textId="77777777" w:rsidR="005C6331" w:rsidRPr="00D86F67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novih naslova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0D5863B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A8B6C29" w14:textId="77777777" w:rsidR="005C6331" w:rsidRPr="00D86F67" w:rsidRDefault="00B57CBA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Evidencija knjižnice o nabavi knjiga i dodatnim sadržajima.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1C13BEE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D250DE6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19314BC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240</w:t>
            </w:r>
          </w:p>
        </w:tc>
      </w:tr>
    </w:tbl>
    <w:p w14:paraId="6D445C1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28D938D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2873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lastRenderedPageBreak/>
        <w:t>Strateški cilj 5. Unapr</w:t>
      </w:r>
      <w:r w:rsidR="00376779" w:rsidRPr="00D86F67">
        <w:rPr>
          <w:rFonts w:ascii="Times New Roman" w:hAnsi="Times New Roman" w:cs="Times New Roman"/>
          <w:b/>
          <w:sz w:val="24"/>
        </w:rPr>
        <w:t>j</w:t>
      </w:r>
      <w:r w:rsidRPr="00D86F67">
        <w:rPr>
          <w:rFonts w:ascii="Times New Roman" w:hAnsi="Times New Roman" w:cs="Times New Roman"/>
          <w:b/>
          <w:sz w:val="24"/>
        </w:rPr>
        <w:t>eđivanje znanstvene/umjetničke djelatnosti</w:t>
      </w:r>
    </w:p>
    <w:p w14:paraId="2AEA916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20"/>
        <w:gridCol w:w="1395"/>
        <w:gridCol w:w="1194"/>
        <w:gridCol w:w="965"/>
        <w:gridCol w:w="1105"/>
        <w:gridCol w:w="965"/>
        <w:gridCol w:w="965"/>
        <w:gridCol w:w="963"/>
      </w:tblGrid>
      <w:tr w:rsidR="00D86F67" w:rsidRPr="00D86F67" w14:paraId="33315CD0" w14:textId="77777777" w:rsidTr="00C11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9D9D9" w:themeFill="background1" w:themeFillShade="D9"/>
          </w:tcPr>
          <w:p w14:paraId="03D96514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shd w:val="clear" w:color="auto" w:fill="D9D9D9" w:themeFill="background1" w:themeFillShade="D9"/>
          </w:tcPr>
          <w:p w14:paraId="46077460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shd w:val="clear" w:color="auto" w:fill="D9D9D9" w:themeFill="background1" w:themeFillShade="D9"/>
          </w:tcPr>
          <w:p w14:paraId="270864FD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0816F6C9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  <w:shd w:val="clear" w:color="auto" w:fill="D9D9D9" w:themeFill="background1" w:themeFillShade="D9"/>
          </w:tcPr>
          <w:p w14:paraId="74062B53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2BB8F2BC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7144D935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794DA7F5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69811E2C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07C26651" w14:textId="77777777" w:rsidR="0006249C" w:rsidRPr="00D86F67" w:rsidRDefault="001C12E5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Znanstvena djelatnost nastavnog osoblja</w:t>
            </w:r>
            <w:r w:rsidR="00EC6EAE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47DBE13B" w14:textId="77777777" w:rsidR="00406C62" w:rsidRPr="00D86F67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Objavljivanje</w:t>
            </w:r>
          </w:p>
          <w:p w14:paraId="595C69ED" w14:textId="77777777" w:rsidR="0006249C" w:rsidRPr="00D86F67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z</w:t>
            </w:r>
            <w:r w:rsidR="00406C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nanstvenih i stručnih publikacija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u domaćim i </w:t>
            </w:r>
            <w:r w:rsidR="001C12E5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međunarodnim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časopisima.</w:t>
            </w:r>
          </w:p>
          <w:p w14:paraId="49588C9A" w14:textId="77777777" w:rsidR="00200467" w:rsidRPr="00D86F67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objavljenih radova.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6516D22D" w14:textId="77777777" w:rsidR="0006249C" w:rsidRPr="00D86F67" w:rsidRDefault="001C12E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objavljenih radova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3789E735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4077B472" w14:textId="77777777" w:rsidR="0006249C" w:rsidRPr="00D86F67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Međunarodne baze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B524B3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F1D2420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0BFFA59D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245</w:t>
            </w:r>
          </w:p>
        </w:tc>
      </w:tr>
      <w:tr w:rsidR="00D86F67" w:rsidRPr="00D86F67" w14:paraId="21132F05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196F6949" w14:textId="77777777" w:rsidR="0006249C" w:rsidRPr="00D86F67" w:rsidRDefault="00EC6EA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Institucionalna podrška znanstvenoj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6226CD31" w14:textId="77777777" w:rsidR="00EC6EAE" w:rsidRPr="00D86F67" w:rsidRDefault="00EC6EAE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Razvijanje institucionalnih oblika podrške znanstvenoj djelatnosti i praćenje znanstvene djelatnosti.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059AA912" w14:textId="77777777" w:rsidR="0006249C" w:rsidRPr="00D86F67" w:rsidRDefault="00EC6EAE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financiranja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954C9F8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64D4EBEF" w14:textId="77777777" w:rsidR="0006249C" w:rsidRPr="00D86F67" w:rsidRDefault="00200467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576C1C8B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698FEFD6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51F0E1C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D86F67" w:rsidRPr="00D86F67" w14:paraId="172FCE26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77FF9978" w14:textId="77777777" w:rsidR="0006249C" w:rsidRPr="00D86F67" w:rsidRDefault="00AB6254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Suradnja s lokalnom zajednicom, gospodarstvom i znanstvenim organizacijama.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23AF9BD0" w14:textId="77777777" w:rsidR="0006249C" w:rsidRPr="00D86F67" w:rsidRDefault="00AB6254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Jačanje suradnje s lokalnom zajednicom, gospodarskim subjektima i znanstvenim organizacijama s ciljem formiranja zajedničkih timova za istraživanje i razvoj.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22F940EC" w14:textId="77777777" w:rsidR="0006249C" w:rsidRPr="00D86F67" w:rsidRDefault="00AB6254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suradnji s gospodarskim subjektima i znanstvenim organizacijama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F3C66B7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5B3D512C" w14:textId="77777777" w:rsidR="0006249C" w:rsidRPr="00D86F67" w:rsidRDefault="00AB6254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5A5FE4E4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BDCEBDA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5550C8AF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13</w:t>
            </w:r>
          </w:p>
        </w:tc>
      </w:tr>
      <w:tr w:rsidR="00D86F67" w:rsidRPr="00D86F67" w14:paraId="1367765D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200442DA" w14:textId="77777777" w:rsidR="0006249C" w:rsidRPr="00D86F67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Promidžba znanstvene i umjetničke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5E855DC4" w14:textId="77777777" w:rsidR="0006249C" w:rsidRPr="00D86F67" w:rsidRDefault="00376779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Pozicioniranje Fakulteta kao umjetničko-znanstveno-nastavnog središta Republike Hrvatske koje sustavno i planski razvija kreativnu industriju te povezuje znanost, gospodarstvo i umjetničku praksu.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3D6B075D" w14:textId="77777777" w:rsidR="0006249C" w:rsidRPr="00D86F67" w:rsidRDefault="00376779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organizacija i suorganizacija skupova koji povezuju znanost, g</w:t>
            </w:r>
            <w:r w:rsidR="00C11DCC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ospodarstvo i umjetničku praksu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E06487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6217A4BF" w14:textId="77777777" w:rsidR="0006249C" w:rsidRPr="00D86F67" w:rsidRDefault="0037677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0181C36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77FF21E0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11C37B8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D86F67" w:rsidRPr="00D86F67" w14:paraId="2827CE84" w14:textId="77777777" w:rsidTr="00C11D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033492B9" w14:textId="77777777" w:rsidR="0006249C" w:rsidRPr="00D86F67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Međunarodna suradnja i organizacija međunarodnih znanstvenih skupova.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12ED7AE2" w14:textId="77777777" w:rsidR="0006249C" w:rsidRPr="00D86F67" w:rsidRDefault="00C11DCC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Održavati kontinuitet i tradiciju organiziranja međunarodnih znanstvenih skupova, uspostavljanja međunarodne suradnje i poticanja nastavnika na sudjelovanje u organizaciji međunarodnih skupova i događaja.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3B8FE202" w14:textId="77777777" w:rsidR="0006249C" w:rsidRPr="00D86F67" w:rsidRDefault="00C11DCC" w:rsidP="00C11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organiziranih međunarodnih znanstvenih skupova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9DE3029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7BEA48AB" w14:textId="77777777" w:rsidR="0006249C" w:rsidRPr="00D86F67" w:rsidRDefault="00C11DCC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65F2B5AA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B302A2E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71CEDE01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</w:tbl>
    <w:p w14:paraId="1A2A6510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773D8BF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24F1198" w14:textId="77777777" w:rsidR="00CA0E4B" w:rsidRPr="00D86F67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lastRenderedPageBreak/>
        <w:t xml:space="preserve">A621038 Programi vježbaonica visokih učilišta </w:t>
      </w:r>
    </w:p>
    <w:p w14:paraId="0E62D7E0" w14:textId="77777777" w:rsidR="00CA0E4B" w:rsidRPr="00D86F67" w:rsidRDefault="00CA0E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F55C60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100762F" w14:textId="77777777" w:rsidR="00CA0E4B" w:rsidRPr="00D86F67" w:rsidRDefault="005556F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09C29955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osig</w:t>
      </w:r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uravanju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kvalitete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</w:p>
    <w:p w14:paraId="09810476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Izvedbeni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nastavni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planovi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programi</w:t>
      </w:r>
      <w:proofErr w:type="spellEnd"/>
    </w:p>
    <w:p w14:paraId="3594D2C9" w14:textId="77777777" w:rsidR="00FD664B" w:rsidRPr="00D86F67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4274BC" w:rsidRPr="00D86F67" w14:paraId="210665F8" w14:textId="77777777" w:rsidTr="003F34C7">
        <w:trPr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296735C9" w14:textId="7777777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3E4DAB2A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77872A32" w14:textId="44AC3C8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176AB9A0" w14:textId="393BB28C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4A88FDD7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745FF388" w14:textId="047EF69A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00EA264" w14:textId="1566413A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9C5C0DD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6C78A513" w14:textId="6284D678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6B61C66E" w14:textId="213E43B8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66DF465B" w14:textId="77777777" w:rsidTr="003F34C7">
        <w:trPr>
          <w:jc w:val="center"/>
        </w:trPr>
        <w:tc>
          <w:tcPr>
            <w:tcW w:w="1773" w:type="dxa"/>
            <w:vAlign w:val="center"/>
          </w:tcPr>
          <w:p w14:paraId="0D82A640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14:paraId="68309F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231" w:type="dxa"/>
            <w:vAlign w:val="center"/>
          </w:tcPr>
          <w:p w14:paraId="2C70FCF5" w14:textId="4CF51CAC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4.753</w:t>
            </w:r>
          </w:p>
        </w:tc>
        <w:tc>
          <w:tcPr>
            <w:tcW w:w="1211" w:type="dxa"/>
            <w:vAlign w:val="center"/>
          </w:tcPr>
          <w:p w14:paraId="05A51488" w14:textId="4EC9D4F3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3.749</w:t>
            </w:r>
          </w:p>
        </w:tc>
        <w:tc>
          <w:tcPr>
            <w:tcW w:w="1211" w:type="dxa"/>
            <w:vAlign w:val="center"/>
          </w:tcPr>
          <w:p w14:paraId="29114A7F" w14:textId="1B70297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0" w:type="dxa"/>
            <w:vAlign w:val="center"/>
          </w:tcPr>
          <w:p w14:paraId="1763C09B" w14:textId="4A8600FC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1" w:type="dxa"/>
            <w:vAlign w:val="center"/>
          </w:tcPr>
          <w:p w14:paraId="68E0C54F" w14:textId="3E2635F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10.500</w:t>
            </w:r>
          </w:p>
        </w:tc>
        <w:tc>
          <w:tcPr>
            <w:tcW w:w="1215" w:type="dxa"/>
            <w:vAlign w:val="center"/>
          </w:tcPr>
          <w:p w14:paraId="11FE6116" w14:textId="1D41DEF5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280</w:t>
            </w:r>
          </w:p>
        </w:tc>
      </w:tr>
    </w:tbl>
    <w:p w14:paraId="1E9B0832" w14:textId="77777777" w:rsidR="00E26A47" w:rsidRPr="00D86F67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9638A9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 vježbaonica visokih učilišta (aktivnost u proračunu A621038) sastavni je dio financijskog plana i provodi se svake godine.  </w:t>
      </w:r>
    </w:p>
    <w:p w14:paraId="6A0884B5" w14:textId="37D285D2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očekuje se povećanje opsega rada u vježbaonicama sukladno ciljevima povećanja udjela rada u vježbaonicama i stručne prakse u nastavnim programima radi kvalitetnije pripreme za tržište rada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 zbog uvođenja novih studijskih programa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3D8015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B98FB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19CC845B" w14:textId="1F2E6E3B" w:rsidR="00CA0E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Sredstva za rad vježbaonica planirana u iznosu od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10.500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 u tijeku planskog razdoblja od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g., a financiraju se sukladno Odluci o financiranju realizacije dijela praktične nastave pod nadzorom mentora u vježbaonicama predškolskih ustanova, osnovnih i srednjih škola koju donosi Ministarstvo znanosti, obrazovanja i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mladih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5FE552C" w14:textId="77777777" w:rsidR="00F55C60" w:rsidRPr="00D86F67" w:rsidRDefault="00F55C60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9166914" w14:textId="77777777" w:rsidR="00F55C60" w:rsidRPr="00D86F67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>A679090 Redovna djelatnost Sveučilišta u Osijeku (iz evidencijskih prihoda)</w:t>
      </w:r>
    </w:p>
    <w:p w14:paraId="0BC9F3EB" w14:textId="77777777" w:rsidR="00F55C60" w:rsidRPr="00D86F67" w:rsidRDefault="00F55C60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1A7651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5D9F351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obrazovanju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znanstvenoj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djelatnosti</w:t>
      </w:r>
      <w:proofErr w:type="spellEnd"/>
    </w:p>
    <w:p w14:paraId="3FC3BDF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visoko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35AAE8D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kolektivni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ugovor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namještenike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javnim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službama</w:t>
      </w:r>
      <w:proofErr w:type="spellEnd"/>
    </w:p>
    <w:p w14:paraId="58E7358E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sustava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obrazovanja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razdoblje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2021. do 2027.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38FE7CBA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razvoja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Fakulteta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odgojne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obrazovne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znanosti</w:t>
      </w:r>
      <w:proofErr w:type="spellEnd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</w:t>
      </w:r>
      <w:proofErr w:type="spellStart"/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godine</w:t>
      </w:r>
      <w:proofErr w:type="spellEnd"/>
    </w:p>
    <w:p w14:paraId="1603B3E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1418"/>
        <w:gridCol w:w="1417"/>
        <w:gridCol w:w="993"/>
      </w:tblGrid>
      <w:tr w:rsidR="004274BC" w:rsidRPr="00D86F67" w14:paraId="15D32582" w14:textId="77777777" w:rsidTr="00D422B9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187D15" w14:textId="7777777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73D98D0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</w:t>
            </w:r>
          </w:p>
          <w:p w14:paraId="718346E6" w14:textId="011C1B17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43CF34" w14:textId="17355BD3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Tekući p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6ECDF0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</w:t>
            </w:r>
          </w:p>
          <w:p w14:paraId="4870DC3A" w14:textId="1CDF3C8B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D6AD9" w14:textId="2F83630D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B120FE" w14:textId="77777777" w:rsidR="004274BC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rojekcija</w:t>
            </w:r>
          </w:p>
          <w:p w14:paraId="79B8CF22" w14:textId="424B9653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7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EF566B" w14:textId="7B93D2D1" w:rsidR="004274BC" w:rsidRPr="00D86F67" w:rsidRDefault="004274BC" w:rsidP="004274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./2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1EE67BF9" w14:textId="77777777" w:rsidTr="00D422B9">
        <w:trPr>
          <w:jc w:val="center"/>
        </w:trPr>
        <w:tc>
          <w:tcPr>
            <w:tcW w:w="1838" w:type="dxa"/>
            <w:vAlign w:val="center"/>
          </w:tcPr>
          <w:p w14:paraId="6052AF83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14:paraId="5F2412C6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418" w:type="dxa"/>
            <w:vAlign w:val="center"/>
          </w:tcPr>
          <w:p w14:paraId="05F11C23" w14:textId="371D26DE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713.526</w:t>
            </w:r>
          </w:p>
        </w:tc>
        <w:tc>
          <w:tcPr>
            <w:tcW w:w="1559" w:type="dxa"/>
            <w:vAlign w:val="center"/>
          </w:tcPr>
          <w:p w14:paraId="0DD114E7" w14:textId="10A8329B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859.521</w:t>
            </w:r>
          </w:p>
        </w:tc>
        <w:tc>
          <w:tcPr>
            <w:tcW w:w="1417" w:type="dxa"/>
            <w:vAlign w:val="center"/>
          </w:tcPr>
          <w:p w14:paraId="291B9F83" w14:textId="39BBBF5D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1418" w:type="dxa"/>
            <w:vAlign w:val="center"/>
          </w:tcPr>
          <w:p w14:paraId="23C323E8" w14:textId="58FBFB5A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1417" w:type="dxa"/>
            <w:vAlign w:val="center"/>
          </w:tcPr>
          <w:p w14:paraId="1045416B" w14:textId="475D6AB2" w:rsidR="00FD664B" w:rsidRPr="00D86F67" w:rsidRDefault="004274BC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781.503</w:t>
            </w:r>
          </w:p>
        </w:tc>
        <w:tc>
          <w:tcPr>
            <w:tcW w:w="993" w:type="dxa"/>
            <w:vAlign w:val="center"/>
          </w:tcPr>
          <w:p w14:paraId="4BEB59F2" w14:textId="63971C6F" w:rsidR="00FD664B" w:rsidRPr="00D86F67" w:rsidRDefault="004274BC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91</w:t>
            </w:r>
          </w:p>
        </w:tc>
      </w:tr>
    </w:tbl>
    <w:p w14:paraId="0B2EB7E2" w14:textId="77777777" w:rsidR="00D422B9" w:rsidRPr="00D86F67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A5103F7" w14:textId="77777777" w:rsidR="00375692" w:rsidRPr="00D86F67" w:rsidRDefault="0037569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3111CA50" w14:textId="455BB8ED" w:rsidR="00F55C60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 za odgojn</w:t>
      </w:r>
      <w:r w:rsidR="00B95CE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 obrazovne znanosti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ostvaruje vlastite i namjenske prihode (izvori 31 i 43) koji se planiraju u okviru redovne djelatnost Sveučilišta u Osijeku (aktivnost A 679090).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razdoblju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očekuje se ostvarenj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 ciljeva sukladno S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trategiji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razvoja Sveučilišta Josipa Jurja Strossmayera u Osijeku.</w:t>
      </w:r>
      <w:r w:rsidR="00D422B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plana na poziciji ove aktivnosti u obzir su uzeti prihodi koje Fakultet za odgojne i obrazovne znanosti ostvaruje od redovnih i izvanrednih studijskih programa za preddiplomske, diplomske i poslijediplomske studije, programe cjeloživotnog obrazovanja, kotizacija za skupove, prodaje knjiga i ostalo. Ova aktivnost planira se u sljedećem trogodišnjem razdoblju u nešto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manjem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 u odnosu na baznu 202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godinu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Smanjenje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najvećim dijelom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odnosi na 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smanjenje  planiranog iznosa na poziciji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programa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cjeloživotn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ih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učenja</w:t>
      </w:r>
      <w:r w:rsidR="004274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AD228BF" w14:textId="77777777" w:rsidR="004274BC" w:rsidRPr="00D86F67" w:rsidRDefault="004274BC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8B1FA7" w14:textId="77777777" w:rsidR="00D422B9" w:rsidRPr="00D86F67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4A132B" w14:textId="03928720" w:rsidR="006C4CB2" w:rsidRPr="00D86F67" w:rsidRDefault="00A146EC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U Osijeku </w:t>
      </w:r>
      <w:r w:rsidR="004274BC">
        <w:rPr>
          <w:rFonts w:ascii="Times New Roman" w:hAnsi="Times New Roman" w:cs="Times New Roman"/>
          <w:sz w:val="24"/>
        </w:rPr>
        <w:t>6</w:t>
      </w:r>
      <w:r w:rsidR="006C4CB2" w:rsidRPr="00D86F67">
        <w:rPr>
          <w:rFonts w:ascii="Times New Roman" w:hAnsi="Times New Roman" w:cs="Times New Roman"/>
          <w:sz w:val="24"/>
        </w:rPr>
        <w:t xml:space="preserve">. </w:t>
      </w:r>
      <w:r w:rsidR="004274BC">
        <w:rPr>
          <w:rFonts w:ascii="Times New Roman" w:hAnsi="Times New Roman" w:cs="Times New Roman"/>
          <w:sz w:val="24"/>
        </w:rPr>
        <w:t>studenoga</w:t>
      </w:r>
      <w:r w:rsidR="006C4CB2" w:rsidRPr="00D86F67">
        <w:rPr>
          <w:rFonts w:ascii="Times New Roman" w:hAnsi="Times New Roman" w:cs="Times New Roman"/>
          <w:sz w:val="24"/>
        </w:rPr>
        <w:t xml:space="preserve"> 202</w:t>
      </w:r>
      <w:r w:rsidR="00993A04">
        <w:rPr>
          <w:rFonts w:ascii="Times New Roman" w:hAnsi="Times New Roman" w:cs="Times New Roman"/>
          <w:sz w:val="24"/>
        </w:rPr>
        <w:t>4</w:t>
      </w:r>
      <w:r w:rsidR="006C4CB2" w:rsidRPr="00D86F67">
        <w:rPr>
          <w:rFonts w:ascii="Times New Roman" w:hAnsi="Times New Roman" w:cs="Times New Roman"/>
          <w:sz w:val="24"/>
        </w:rPr>
        <w:t>. godine.</w:t>
      </w:r>
    </w:p>
    <w:p w14:paraId="7ACE6017" w14:textId="77777777" w:rsidR="00375692" w:rsidRPr="00D86F67" w:rsidRDefault="00375692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A493BC7" w14:textId="77777777" w:rsidR="00D422B9" w:rsidRPr="00D86F67" w:rsidRDefault="00B95CEA" w:rsidP="00D422B9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DEKANICA</w:t>
      </w:r>
    </w:p>
    <w:p w14:paraId="46873103" w14:textId="77777777" w:rsidR="006C4CB2" w:rsidRPr="00D86F67" w:rsidRDefault="008B51C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prof. dr. sc. Emina </w:t>
      </w:r>
      <w:proofErr w:type="spellStart"/>
      <w:r w:rsidRPr="00D86F67">
        <w:rPr>
          <w:rFonts w:ascii="Times New Roman" w:hAnsi="Times New Roman" w:cs="Times New Roman"/>
          <w:sz w:val="24"/>
        </w:rPr>
        <w:t>Berbić</w:t>
      </w:r>
      <w:proofErr w:type="spellEnd"/>
      <w:r w:rsidRPr="00D86F67">
        <w:rPr>
          <w:rFonts w:ascii="Times New Roman" w:hAnsi="Times New Roman" w:cs="Times New Roman"/>
          <w:sz w:val="24"/>
        </w:rPr>
        <w:t xml:space="preserve"> Kolar</w:t>
      </w:r>
    </w:p>
    <w:sectPr w:rsidR="006C4CB2" w:rsidRPr="00D86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C612" w14:textId="77777777" w:rsidR="00651F39" w:rsidRDefault="00651F39" w:rsidP="001B76CA">
      <w:pPr>
        <w:spacing w:after="0" w:line="240" w:lineRule="auto"/>
      </w:pPr>
      <w:r>
        <w:separator/>
      </w:r>
    </w:p>
  </w:endnote>
  <w:endnote w:type="continuationSeparator" w:id="0">
    <w:p w14:paraId="1F7332CF" w14:textId="77777777" w:rsidR="00651F39" w:rsidRDefault="00651F39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97ED677" w14:textId="77777777" w:rsidR="007201ED" w:rsidRPr="001B76CA" w:rsidRDefault="007201ED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FE04FA">
          <w:rPr>
            <w:noProof/>
            <w:sz w:val="20"/>
          </w:rPr>
          <w:t>11</w:t>
        </w:r>
        <w:r w:rsidRPr="001B76CA">
          <w:rPr>
            <w:sz w:val="20"/>
          </w:rPr>
          <w:fldChar w:fldCharType="end"/>
        </w:r>
      </w:p>
    </w:sdtContent>
  </w:sdt>
  <w:p w14:paraId="71F67A7B" w14:textId="77777777" w:rsidR="007201ED" w:rsidRDefault="00720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7AC6" w14:textId="77777777" w:rsidR="00651F39" w:rsidRDefault="00651F39" w:rsidP="001B76CA">
      <w:pPr>
        <w:spacing w:after="0" w:line="240" w:lineRule="auto"/>
      </w:pPr>
      <w:r>
        <w:separator/>
      </w:r>
    </w:p>
  </w:footnote>
  <w:footnote w:type="continuationSeparator" w:id="0">
    <w:p w14:paraId="0F75F3FB" w14:textId="77777777" w:rsidR="00651F39" w:rsidRDefault="00651F39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0"/>
    <w:rsid w:val="00000509"/>
    <w:rsid w:val="000012D0"/>
    <w:rsid w:val="00006977"/>
    <w:rsid w:val="00006E6F"/>
    <w:rsid w:val="000073C2"/>
    <w:rsid w:val="00033550"/>
    <w:rsid w:val="00034670"/>
    <w:rsid w:val="00037538"/>
    <w:rsid w:val="0006249C"/>
    <w:rsid w:val="000808B6"/>
    <w:rsid w:val="000854BF"/>
    <w:rsid w:val="00091F43"/>
    <w:rsid w:val="00095313"/>
    <w:rsid w:val="000A3362"/>
    <w:rsid w:val="000B08FA"/>
    <w:rsid w:val="000C1EF6"/>
    <w:rsid w:val="000C61F3"/>
    <w:rsid w:val="000C7B97"/>
    <w:rsid w:val="000D40A3"/>
    <w:rsid w:val="000D61C0"/>
    <w:rsid w:val="000E4219"/>
    <w:rsid w:val="000E6C9E"/>
    <w:rsid w:val="000F2F5B"/>
    <w:rsid w:val="000F4845"/>
    <w:rsid w:val="000F565A"/>
    <w:rsid w:val="0010362E"/>
    <w:rsid w:val="00145F67"/>
    <w:rsid w:val="00151D6D"/>
    <w:rsid w:val="00163713"/>
    <w:rsid w:val="00166B86"/>
    <w:rsid w:val="00173210"/>
    <w:rsid w:val="00174A48"/>
    <w:rsid w:val="001825AF"/>
    <w:rsid w:val="00185060"/>
    <w:rsid w:val="0018571E"/>
    <w:rsid w:val="001A7651"/>
    <w:rsid w:val="001B2CF0"/>
    <w:rsid w:val="001B76CA"/>
    <w:rsid w:val="001B7E80"/>
    <w:rsid w:val="001C0D6B"/>
    <w:rsid w:val="001C12E5"/>
    <w:rsid w:val="001D0898"/>
    <w:rsid w:val="001D6963"/>
    <w:rsid w:val="001F05E8"/>
    <w:rsid w:val="001F1094"/>
    <w:rsid w:val="001F203A"/>
    <w:rsid w:val="001F72F7"/>
    <w:rsid w:val="00200467"/>
    <w:rsid w:val="00205C6C"/>
    <w:rsid w:val="0021398B"/>
    <w:rsid w:val="002346D4"/>
    <w:rsid w:val="002442C0"/>
    <w:rsid w:val="002479E3"/>
    <w:rsid w:val="002505B9"/>
    <w:rsid w:val="0025367A"/>
    <w:rsid w:val="00293F2E"/>
    <w:rsid w:val="002B5D21"/>
    <w:rsid w:val="002B6F9C"/>
    <w:rsid w:val="002E2667"/>
    <w:rsid w:val="002E2B0D"/>
    <w:rsid w:val="002F2AE6"/>
    <w:rsid w:val="00310DAF"/>
    <w:rsid w:val="00321A14"/>
    <w:rsid w:val="003458A8"/>
    <w:rsid w:val="00345E7E"/>
    <w:rsid w:val="0035656F"/>
    <w:rsid w:val="00372961"/>
    <w:rsid w:val="00372B24"/>
    <w:rsid w:val="00375692"/>
    <w:rsid w:val="00376779"/>
    <w:rsid w:val="00380EAF"/>
    <w:rsid w:val="0038631C"/>
    <w:rsid w:val="00390EC1"/>
    <w:rsid w:val="00397EDD"/>
    <w:rsid w:val="003A17F8"/>
    <w:rsid w:val="003A4871"/>
    <w:rsid w:val="003B504D"/>
    <w:rsid w:val="003B5A1F"/>
    <w:rsid w:val="003C5650"/>
    <w:rsid w:val="003D1A07"/>
    <w:rsid w:val="003E3ABC"/>
    <w:rsid w:val="003E4029"/>
    <w:rsid w:val="003F34C7"/>
    <w:rsid w:val="003F4FAC"/>
    <w:rsid w:val="003F64A6"/>
    <w:rsid w:val="003F723F"/>
    <w:rsid w:val="00406C62"/>
    <w:rsid w:val="0041395C"/>
    <w:rsid w:val="00421A09"/>
    <w:rsid w:val="004274BC"/>
    <w:rsid w:val="00427C2D"/>
    <w:rsid w:val="00435848"/>
    <w:rsid w:val="00440DA6"/>
    <w:rsid w:val="004424C6"/>
    <w:rsid w:val="00456D0C"/>
    <w:rsid w:val="00461A38"/>
    <w:rsid w:val="004A6884"/>
    <w:rsid w:val="004B1553"/>
    <w:rsid w:val="004C0561"/>
    <w:rsid w:val="004C2A3D"/>
    <w:rsid w:val="004D02EE"/>
    <w:rsid w:val="004D3E74"/>
    <w:rsid w:val="004D696A"/>
    <w:rsid w:val="004E4B77"/>
    <w:rsid w:val="004E6683"/>
    <w:rsid w:val="004F198E"/>
    <w:rsid w:val="004F2382"/>
    <w:rsid w:val="004F52C5"/>
    <w:rsid w:val="00502419"/>
    <w:rsid w:val="0053008D"/>
    <w:rsid w:val="00531FF5"/>
    <w:rsid w:val="00532298"/>
    <w:rsid w:val="005351F5"/>
    <w:rsid w:val="00550F93"/>
    <w:rsid w:val="005556F0"/>
    <w:rsid w:val="00566631"/>
    <w:rsid w:val="00571FA4"/>
    <w:rsid w:val="00572BDA"/>
    <w:rsid w:val="005811D2"/>
    <w:rsid w:val="005856FB"/>
    <w:rsid w:val="005C0E55"/>
    <w:rsid w:val="005C117D"/>
    <w:rsid w:val="005C6331"/>
    <w:rsid w:val="005D25E5"/>
    <w:rsid w:val="005D3317"/>
    <w:rsid w:val="005D4031"/>
    <w:rsid w:val="005D767A"/>
    <w:rsid w:val="005F4A3A"/>
    <w:rsid w:val="005F4F8C"/>
    <w:rsid w:val="006072CA"/>
    <w:rsid w:val="006237B4"/>
    <w:rsid w:val="00631C80"/>
    <w:rsid w:val="00632F3B"/>
    <w:rsid w:val="00635674"/>
    <w:rsid w:val="00640E1E"/>
    <w:rsid w:val="00651F39"/>
    <w:rsid w:val="00661A16"/>
    <w:rsid w:val="00663E58"/>
    <w:rsid w:val="00665426"/>
    <w:rsid w:val="0068307E"/>
    <w:rsid w:val="0068529D"/>
    <w:rsid w:val="006926D9"/>
    <w:rsid w:val="00692B3B"/>
    <w:rsid w:val="006936DE"/>
    <w:rsid w:val="006946AD"/>
    <w:rsid w:val="006A0B03"/>
    <w:rsid w:val="006A6E27"/>
    <w:rsid w:val="006B27E8"/>
    <w:rsid w:val="006B296E"/>
    <w:rsid w:val="006B42F0"/>
    <w:rsid w:val="006C4415"/>
    <w:rsid w:val="006C4AB7"/>
    <w:rsid w:val="006C4CB2"/>
    <w:rsid w:val="006C6D20"/>
    <w:rsid w:val="006E4616"/>
    <w:rsid w:val="006E5BA1"/>
    <w:rsid w:val="006F0DE2"/>
    <w:rsid w:val="006F3759"/>
    <w:rsid w:val="00703578"/>
    <w:rsid w:val="0070595A"/>
    <w:rsid w:val="00706190"/>
    <w:rsid w:val="0070779F"/>
    <w:rsid w:val="007201ED"/>
    <w:rsid w:val="00720219"/>
    <w:rsid w:val="0072167E"/>
    <w:rsid w:val="007239FB"/>
    <w:rsid w:val="00724774"/>
    <w:rsid w:val="00725019"/>
    <w:rsid w:val="00742D7A"/>
    <w:rsid w:val="0074472C"/>
    <w:rsid w:val="00750E57"/>
    <w:rsid w:val="00752FB6"/>
    <w:rsid w:val="00760278"/>
    <w:rsid w:val="00767904"/>
    <w:rsid w:val="00776BF2"/>
    <w:rsid w:val="007829D9"/>
    <w:rsid w:val="00783687"/>
    <w:rsid w:val="00783F04"/>
    <w:rsid w:val="00792589"/>
    <w:rsid w:val="007A0D01"/>
    <w:rsid w:val="007B140E"/>
    <w:rsid w:val="007C368F"/>
    <w:rsid w:val="007C7E81"/>
    <w:rsid w:val="007D38B1"/>
    <w:rsid w:val="007D4544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1141D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77F56"/>
    <w:rsid w:val="008827C7"/>
    <w:rsid w:val="00887AFB"/>
    <w:rsid w:val="00891DA0"/>
    <w:rsid w:val="008A041F"/>
    <w:rsid w:val="008A65CE"/>
    <w:rsid w:val="008B51C2"/>
    <w:rsid w:val="008D021B"/>
    <w:rsid w:val="008D7F1D"/>
    <w:rsid w:val="008F0F32"/>
    <w:rsid w:val="00924DFB"/>
    <w:rsid w:val="00931B20"/>
    <w:rsid w:val="00940331"/>
    <w:rsid w:val="00967080"/>
    <w:rsid w:val="00993A04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0587"/>
    <w:rsid w:val="009F4469"/>
    <w:rsid w:val="009F56BF"/>
    <w:rsid w:val="00A014A9"/>
    <w:rsid w:val="00A146EC"/>
    <w:rsid w:val="00A14B4A"/>
    <w:rsid w:val="00A150FF"/>
    <w:rsid w:val="00A2117C"/>
    <w:rsid w:val="00A233EC"/>
    <w:rsid w:val="00A23945"/>
    <w:rsid w:val="00A25E6C"/>
    <w:rsid w:val="00A26D29"/>
    <w:rsid w:val="00A4364F"/>
    <w:rsid w:val="00A518F5"/>
    <w:rsid w:val="00A668E5"/>
    <w:rsid w:val="00A717D6"/>
    <w:rsid w:val="00A720AB"/>
    <w:rsid w:val="00A83C2F"/>
    <w:rsid w:val="00A91C99"/>
    <w:rsid w:val="00A940B1"/>
    <w:rsid w:val="00A9724C"/>
    <w:rsid w:val="00AA7A29"/>
    <w:rsid w:val="00AB1F29"/>
    <w:rsid w:val="00AB5D0B"/>
    <w:rsid w:val="00AB6254"/>
    <w:rsid w:val="00AD498C"/>
    <w:rsid w:val="00AE1112"/>
    <w:rsid w:val="00B00609"/>
    <w:rsid w:val="00B0437F"/>
    <w:rsid w:val="00B06731"/>
    <w:rsid w:val="00B119F6"/>
    <w:rsid w:val="00B11C70"/>
    <w:rsid w:val="00B11E96"/>
    <w:rsid w:val="00B215EB"/>
    <w:rsid w:val="00B22E03"/>
    <w:rsid w:val="00B42EB9"/>
    <w:rsid w:val="00B47329"/>
    <w:rsid w:val="00B52466"/>
    <w:rsid w:val="00B57CBA"/>
    <w:rsid w:val="00B67A9F"/>
    <w:rsid w:val="00B73721"/>
    <w:rsid w:val="00B73A06"/>
    <w:rsid w:val="00B76ED9"/>
    <w:rsid w:val="00B80DF0"/>
    <w:rsid w:val="00B80EB8"/>
    <w:rsid w:val="00B8684D"/>
    <w:rsid w:val="00B870E3"/>
    <w:rsid w:val="00B95CEA"/>
    <w:rsid w:val="00BB15F1"/>
    <w:rsid w:val="00BB5B68"/>
    <w:rsid w:val="00BC228E"/>
    <w:rsid w:val="00BC7993"/>
    <w:rsid w:val="00BE5D96"/>
    <w:rsid w:val="00BF0625"/>
    <w:rsid w:val="00BF35E0"/>
    <w:rsid w:val="00BF37D9"/>
    <w:rsid w:val="00C02326"/>
    <w:rsid w:val="00C031EF"/>
    <w:rsid w:val="00C03D58"/>
    <w:rsid w:val="00C101B0"/>
    <w:rsid w:val="00C106A7"/>
    <w:rsid w:val="00C11DCC"/>
    <w:rsid w:val="00C15F66"/>
    <w:rsid w:val="00C25690"/>
    <w:rsid w:val="00C26FB8"/>
    <w:rsid w:val="00C46EB5"/>
    <w:rsid w:val="00C7127B"/>
    <w:rsid w:val="00C71CBE"/>
    <w:rsid w:val="00C74EDF"/>
    <w:rsid w:val="00C81C0A"/>
    <w:rsid w:val="00CA0E4B"/>
    <w:rsid w:val="00CD6634"/>
    <w:rsid w:val="00CE3F48"/>
    <w:rsid w:val="00CF4386"/>
    <w:rsid w:val="00CF4A53"/>
    <w:rsid w:val="00D0305C"/>
    <w:rsid w:val="00D052A3"/>
    <w:rsid w:val="00D12D12"/>
    <w:rsid w:val="00D17B10"/>
    <w:rsid w:val="00D34501"/>
    <w:rsid w:val="00D422B9"/>
    <w:rsid w:val="00D503CA"/>
    <w:rsid w:val="00D50A85"/>
    <w:rsid w:val="00D519AC"/>
    <w:rsid w:val="00D56F58"/>
    <w:rsid w:val="00D575BA"/>
    <w:rsid w:val="00D723C8"/>
    <w:rsid w:val="00D7509E"/>
    <w:rsid w:val="00D7736C"/>
    <w:rsid w:val="00D86F67"/>
    <w:rsid w:val="00DB017C"/>
    <w:rsid w:val="00DB273E"/>
    <w:rsid w:val="00DB45B6"/>
    <w:rsid w:val="00DB7E63"/>
    <w:rsid w:val="00DC1878"/>
    <w:rsid w:val="00DE0B75"/>
    <w:rsid w:val="00DE5F83"/>
    <w:rsid w:val="00DF03C0"/>
    <w:rsid w:val="00DF3224"/>
    <w:rsid w:val="00DF412D"/>
    <w:rsid w:val="00DF4E7F"/>
    <w:rsid w:val="00E00060"/>
    <w:rsid w:val="00E04835"/>
    <w:rsid w:val="00E07EC1"/>
    <w:rsid w:val="00E26A47"/>
    <w:rsid w:val="00E27FD7"/>
    <w:rsid w:val="00E30808"/>
    <w:rsid w:val="00E32A75"/>
    <w:rsid w:val="00E54B8C"/>
    <w:rsid w:val="00E60B01"/>
    <w:rsid w:val="00E70087"/>
    <w:rsid w:val="00E70824"/>
    <w:rsid w:val="00E8071E"/>
    <w:rsid w:val="00E97BC1"/>
    <w:rsid w:val="00EA0F3D"/>
    <w:rsid w:val="00EB62B8"/>
    <w:rsid w:val="00EC4DCE"/>
    <w:rsid w:val="00EC67BB"/>
    <w:rsid w:val="00EC6EAE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37109"/>
    <w:rsid w:val="00F40EB1"/>
    <w:rsid w:val="00F55C60"/>
    <w:rsid w:val="00F57021"/>
    <w:rsid w:val="00F71E9F"/>
    <w:rsid w:val="00F8438A"/>
    <w:rsid w:val="00FA06B4"/>
    <w:rsid w:val="00FB0F39"/>
    <w:rsid w:val="00FC087C"/>
    <w:rsid w:val="00FD049D"/>
    <w:rsid w:val="00FD47F3"/>
    <w:rsid w:val="00FD664B"/>
    <w:rsid w:val="00FE04FA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956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82FA-7948-46D1-8965-7EA34A9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11</Pages>
  <Words>2818</Words>
  <Characters>16064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Jozo</cp:lastModifiedBy>
  <cp:revision>63</cp:revision>
  <cp:lastPrinted>2023-10-03T11:59:00Z</cp:lastPrinted>
  <dcterms:created xsi:type="dcterms:W3CDTF">2023-10-02T08:49:00Z</dcterms:created>
  <dcterms:modified xsi:type="dcterms:W3CDTF">2024-11-07T12:47:00Z</dcterms:modified>
</cp:coreProperties>
</file>